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PATVIRTINTA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Vilniaus „Pelėdos“ pradinės m-klos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direktoriaus 20</w:t>
      </w:r>
      <w:r>
        <w:rPr/>
        <w:t>20</w:t>
      </w:r>
      <w:r>
        <w:rPr/>
        <w:t xml:space="preserve"> m. rug</w:t>
      </w:r>
      <w:r>
        <w:rPr/>
        <w:t>pjūčio 28</w:t>
      </w:r>
      <w:r>
        <w:rPr/>
        <w:t xml:space="preserve"> d.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Įsakymu Nr. V-3</w:t>
      </w:r>
      <w:r>
        <w:rPr/>
        <w:t>3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NEFORMALIOJO ŠVIETIMO BŪRELIAI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20</w:t>
      </w:r>
      <w:r>
        <w:rPr/>
        <w:t>20</w:t>
      </w:r>
      <w:r>
        <w:rPr/>
        <w:t xml:space="preserve"> – 202</w:t>
      </w:r>
      <w:r>
        <w:rPr/>
        <w:t>1</w:t>
      </w:r>
      <w:r>
        <w:rPr/>
        <w:t xml:space="preserve"> m.m.</w:t>
      </w:r>
    </w:p>
    <w:p>
      <w:pPr>
        <w:pStyle w:val="Normal"/>
        <w:jc w:val="center"/>
        <w:rPr/>
      </w:pPr>
      <w:r>
        <w:rPr/>
      </w:r>
    </w:p>
    <w:tbl>
      <w:tblPr>
        <w:tblW w:w="964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942"/>
        <w:gridCol w:w="2324"/>
        <w:gridCol w:w="2386"/>
        <w:gridCol w:w="1990"/>
      </w:tblGrid>
      <w:tr>
        <w:trPr/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Užsiėmimo pavadinimas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Vadovas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Laikas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Vieta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Šiuolaikinio šokio studija „Po pamokų“ I-II klasės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Judita Stundžytė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Ketvirtadienis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13.05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Aktų salė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Šiuolaikinio šokio studija „Po pamokų“ III-IV klasės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Judita Stundžytė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Antradienis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13.05</w:t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Penktadienis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13.05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Aktų salė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Aktų salė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Vokalinis ansamblis I-IV klasės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Robertas Pampikas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Pirmadienis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13.05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Aktų salė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bookmarkStart w:id="0" w:name="__DdeLink__55430_1304078918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Kūrybinės dirbtuvėlės II klasė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</w:t>
            </w:r>
            <w:bookmarkEnd w:id="0"/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/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Ieva Sakalauskaitė – Ninelli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Pirmadienis 13.05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kabinetas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Kūrybinės dirbtuvėlės II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I-IV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klasė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Ieva Sakalauskaitė – Ninelli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Trečiadienis 13.05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 kabinetas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Sporto būrelis „Stok, bėk, pajudėk!“ I-II klasės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bookmarkStart w:id="1" w:name="__DdeLink__21226_2633368845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Margarita Čekanauskaitė</w:t>
            </w:r>
            <w:bookmarkEnd w:id="1"/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Antradienis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13.05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Sporto salė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Sporto būrelis „Stok, bėk, pajudėk!“ III-IV klasės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Margarita Čekanauskaitė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Ketvirtadienis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13.05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Sporto salė</w:t>
            </w:r>
          </w:p>
        </w:tc>
      </w:tr>
    </w:tbl>
    <w:p>
      <w:pPr>
        <w:pStyle w:val="Normal"/>
        <w:jc w:val="center"/>
        <w:rPr>
          <w:i/>
          <w:i/>
          <w:iCs/>
          <w:u w:val="none"/>
        </w:rPr>
      </w:pPr>
      <w:r>
        <w:rPr>
          <w:i/>
          <w:iCs/>
          <w:u w:val="non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Parengė: </w:t>
      </w:r>
    </w:p>
    <w:p>
      <w:pPr>
        <w:pStyle w:val="Normal"/>
        <w:jc w:val="both"/>
        <w:rPr/>
      </w:pPr>
      <w:r>
        <w:rPr/>
        <w:t xml:space="preserve">Direktoriaus pavaduotoja ugdymui </w:t>
      </w:r>
    </w:p>
    <w:p>
      <w:pPr>
        <w:pStyle w:val="Normal"/>
        <w:jc w:val="both"/>
        <w:rPr/>
      </w:pPr>
      <w:r>
        <w:rPr/>
        <w:t>Viktorija Urbonaitė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lt-L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LibreOffice/6.0.1.1$MacOSX_X86_64 LibreOffice_project/60bfb1526849283ce2491346ed2aa51c465abfe6</Application>
  <Pages>1</Pages>
  <Words>119</Words>
  <Characters>836</Characters>
  <CharactersWithSpaces>973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2018-09-03T16:21:49Z</dcterms:created>
  <dc:creator/>
  <dc:description/>
  <dc:language>lt-LT</dc:language>
  <cp:lastModifiedBy/>
  <dcterms:modified xsi:type="dcterms:W3CDTF">2020-09-04T18:13:00Z</dcterms:modified>
  <cp:revision>10</cp:revision>
  <dc:subject/>
  <dc:title/>
</cp:coreProperties>
</file>